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E4" w:rsidRDefault="00CC01E4" w:rsidP="00CC01E4">
      <w:pPr>
        <w:rPr>
          <w:b/>
          <w:color w:val="000000"/>
          <w:sz w:val="24"/>
          <w:szCs w:val="24"/>
        </w:rPr>
      </w:pPr>
      <w:r w:rsidRPr="003263FB">
        <w:rPr>
          <w:b/>
          <w:color w:val="000000"/>
          <w:sz w:val="24"/>
          <w:szCs w:val="24"/>
        </w:rPr>
        <w:t>Describe two best practices successfully implemented by the Institution as per NAAC format provided in the Manual.</w:t>
      </w:r>
    </w:p>
    <w:p w:rsidR="00CC01E4" w:rsidRDefault="00CC01E4" w:rsidP="00CC01E4">
      <w:pPr>
        <w:rPr>
          <w:b/>
          <w:color w:val="000000"/>
          <w:sz w:val="24"/>
          <w:szCs w:val="24"/>
        </w:rPr>
      </w:pP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Best Practice – I</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Title of the Practice: Tutorial and Remedial System</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Tutorial System</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Objective of the Practice:</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proofErr w:type="gramStart"/>
      <w:r w:rsidRPr="00646793">
        <w:rPr>
          <w:rFonts w:ascii="Arial" w:hAnsi="Arial" w:cs="Arial"/>
          <w:color w:val="333333"/>
          <w:sz w:val="16"/>
          <w:szCs w:val="16"/>
          <w:lang w:bidi="ar-SA"/>
        </w:rPr>
        <w:t xml:space="preserve">To monitor the academic progress and the overall </w:t>
      </w:r>
      <w:proofErr w:type="spellStart"/>
      <w:r w:rsidRPr="00646793">
        <w:rPr>
          <w:rFonts w:ascii="Arial" w:hAnsi="Arial" w:cs="Arial"/>
          <w:color w:val="333333"/>
          <w:sz w:val="16"/>
          <w:szCs w:val="16"/>
          <w:lang w:bidi="ar-SA"/>
        </w:rPr>
        <w:t>behaviour</w:t>
      </w:r>
      <w:proofErr w:type="spellEnd"/>
      <w:r w:rsidRPr="00646793">
        <w:rPr>
          <w:rFonts w:ascii="Arial" w:hAnsi="Arial" w:cs="Arial"/>
          <w:color w:val="333333"/>
          <w:sz w:val="16"/>
          <w:szCs w:val="16"/>
          <w:lang w:bidi="ar-SA"/>
        </w:rPr>
        <w:t xml:space="preserve"> of the students.</w:t>
      </w:r>
      <w:proofErr w:type="gramEnd"/>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context:</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proofErr w:type="gramStart"/>
      <w:r w:rsidRPr="00646793">
        <w:rPr>
          <w:rFonts w:ascii="Arial" w:hAnsi="Arial" w:cs="Arial"/>
          <w:color w:val="333333"/>
          <w:sz w:val="16"/>
          <w:szCs w:val="16"/>
          <w:lang w:bidi="ar-SA"/>
        </w:rPr>
        <w:t>To identify the student problem and help them to overcome the difficulties.</w:t>
      </w:r>
      <w:proofErr w:type="gramEnd"/>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Practice:</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xml:space="preserve">A batch of 15-20 students are given special coaching by the deputed teacher in the tutorial hour on every Wednesday. The Tutor maintains the details of the students assigned to her to keep track of the growth and development of each student inside the campus. The tutor identifies the problems of the students both academic and personal and act as </w:t>
      </w:r>
      <w:proofErr w:type="spellStart"/>
      <w:r w:rsidRPr="00646793">
        <w:rPr>
          <w:rFonts w:ascii="Arial" w:hAnsi="Arial" w:cs="Arial"/>
          <w:color w:val="333333"/>
          <w:sz w:val="16"/>
          <w:szCs w:val="16"/>
          <w:lang w:bidi="ar-SA"/>
        </w:rPr>
        <w:t>counsellor</w:t>
      </w:r>
      <w:proofErr w:type="spellEnd"/>
      <w:r w:rsidRPr="00646793">
        <w:rPr>
          <w:rFonts w:ascii="Arial" w:hAnsi="Arial" w:cs="Arial"/>
          <w:color w:val="333333"/>
          <w:sz w:val="16"/>
          <w:szCs w:val="16"/>
          <w:lang w:bidi="ar-SA"/>
        </w:rPr>
        <w:t>. The tutor also identifies the financially backward students and makes arrangements for getting her financial assistance from the appropriate authority.</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Evidence of Success: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Students discuss their problems openly with their tutors. Tutor maintains a good rapport with the students which helps in identifying the problems immediately and solves them in appropriate manner.</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Title of the Practice: Remedial System</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Objective of the Practice:</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proofErr w:type="gramStart"/>
      <w:r w:rsidRPr="00646793">
        <w:rPr>
          <w:rFonts w:ascii="Arial" w:hAnsi="Arial" w:cs="Arial"/>
          <w:color w:val="333333"/>
          <w:sz w:val="16"/>
          <w:szCs w:val="16"/>
          <w:lang w:bidi="ar-SA"/>
        </w:rPr>
        <w:t>To give additional care to the learning of the students.</w:t>
      </w:r>
      <w:proofErr w:type="gramEnd"/>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context:</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proofErr w:type="gramStart"/>
      <w:r w:rsidRPr="00646793">
        <w:rPr>
          <w:rFonts w:ascii="Arial" w:hAnsi="Arial" w:cs="Arial"/>
          <w:color w:val="333333"/>
          <w:sz w:val="16"/>
          <w:szCs w:val="16"/>
          <w:lang w:bidi="ar-SA"/>
        </w:rPr>
        <w:t>To take special care of the slow learners.</w:t>
      </w:r>
      <w:proofErr w:type="gramEnd"/>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Practice:</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As a part of the quality sustenance mechanism every Friday one hour special coaching is given to slow learners and Reappear (RA) category of students.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Evidence of Success: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lastRenderedPageBreak/>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Slow learners have come out with better performance in the University examinations. Percentage of failure has decreased considerably.</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Best Practice</w:t>
      </w:r>
      <w:proofErr w:type="gramStart"/>
      <w:r w:rsidRPr="00646793">
        <w:rPr>
          <w:rFonts w:ascii="Arial" w:hAnsi="Arial" w:cs="Arial"/>
          <w:color w:val="333333"/>
          <w:sz w:val="16"/>
          <w:szCs w:val="16"/>
          <w:lang w:bidi="ar-SA"/>
        </w:rPr>
        <w:t>:2</w:t>
      </w:r>
      <w:proofErr w:type="gramEnd"/>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Title of the Practice: English Language Lab</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Training on communication skills is given to the students to compete in the highly competitive globalised world that we inhibit today. The language lab has been launched with the following goals.</w:t>
      </w:r>
    </w:p>
    <w:p w:rsidR="00CC01E4" w:rsidRPr="00646793" w:rsidRDefault="00CC01E4" w:rsidP="00CC01E4">
      <w:pPr>
        <w:widowControl/>
        <w:numPr>
          <w:ilvl w:val="0"/>
          <w:numId w:val="1"/>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To enrich the students practical knowledge and wisdom.</w:t>
      </w:r>
    </w:p>
    <w:p w:rsidR="00CC01E4" w:rsidRPr="00646793" w:rsidRDefault="00CC01E4" w:rsidP="00CC01E4">
      <w:pPr>
        <w:widowControl/>
        <w:numPr>
          <w:ilvl w:val="0"/>
          <w:numId w:val="1"/>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To impart oratory skills to the students.</w:t>
      </w:r>
    </w:p>
    <w:p w:rsidR="00CC01E4" w:rsidRPr="00646793" w:rsidRDefault="00CC01E4" w:rsidP="00CC01E4">
      <w:pPr>
        <w:widowControl/>
        <w:numPr>
          <w:ilvl w:val="0"/>
          <w:numId w:val="1"/>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To make the students competent in expressing themselves during interactive speeches.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Context:</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Majority of the students enrolled in the degree course are coming from rural areas and are from Tamil medium classes. The college took initiative to promote the exposure of English language skill by using the Language Laboratory to develop the students’ English language. This enables the students to develop their language so that the students get advanced knowledge of English language. Through a series of lectures the lab tries to make the students fully aware of the existing importance of English language not only for obtaining knowledge but also for their employability.</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Practice:</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The students could clear their doubts and difficulties during interactive speeches. The students are made to hear the speeches of eminent personalities in English language. Short plays are screened to improve their pronunciation.</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Evidence of success: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At the end of the year, a viva voce is conducted where the students express their talents in front of the examiner. This helps them to perform well during seminars inside the class rooms.</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Problems encountered and resources required:</w:t>
      </w:r>
    </w:p>
    <w:p w:rsidR="00CC01E4" w:rsidRPr="00646793" w:rsidRDefault="00CC01E4" w:rsidP="00CC01E4">
      <w:pPr>
        <w:widowControl/>
        <w:shd w:val="clear" w:color="auto" w:fill="FFFFFF"/>
        <w:autoSpaceDE/>
        <w:autoSpaceDN/>
        <w:spacing w:after="104"/>
        <w:jc w:val="both"/>
        <w:rPr>
          <w:rFonts w:ascii="Arial" w:hAnsi="Arial" w:cs="Arial"/>
          <w:color w:val="333333"/>
          <w:sz w:val="16"/>
          <w:szCs w:val="16"/>
          <w:lang w:bidi="ar-SA"/>
        </w:rPr>
      </w:pPr>
      <w:r w:rsidRPr="00646793">
        <w:rPr>
          <w:rFonts w:ascii="Arial" w:hAnsi="Arial" w:cs="Arial"/>
          <w:color w:val="333333"/>
          <w:sz w:val="16"/>
          <w:szCs w:val="16"/>
          <w:lang w:bidi="ar-SA"/>
        </w:rPr>
        <w:t> </w:t>
      </w:r>
    </w:p>
    <w:p w:rsidR="00CC01E4" w:rsidRPr="00646793" w:rsidRDefault="00CC01E4" w:rsidP="00CC01E4">
      <w:pPr>
        <w:widowControl/>
        <w:numPr>
          <w:ilvl w:val="0"/>
          <w:numId w:val="2"/>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 xml:space="preserve">Considering the strength of the </w:t>
      </w:r>
      <w:proofErr w:type="gramStart"/>
      <w:r w:rsidRPr="00646793">
        <w:rPr>
          <w:rFonts w:ascii="Arial" w:hAnsi="Arial" w:cs="Arial"/>
          <w:color w:val="333333"/>
          <w:sz w:val="16"/>
          <w:szCs w:val="16"/>
          <w:lang w:bidi="ar-SA"/>
        </w:rPr>
        <w:t>students</w:t>
      </w:r>
      <w:proofErr w:type="gramEnd"/>
      <w:r w:rsidRPr="00646793">
        <w:rPr>
          <w:rFonts w:ascii="Arial" w:hAnsi="Arial" w:cs="Arial"/>
          <w:color w:val="333333"/>
          <w:sz w:val="16"/>
          <w:szCs w:val="16"/>
          <w:lang w:bidi="ar-SA"/>
        </w:rPr>
        <w:t xml:space="preserve"> one language lab is not sufficient.</w:t>
      </w:r>
    </w:p>
    <w:p w:rsidR="00CC01E4" w:rsidRPr="00646793" w:rsidRDefault="00CC01E4" w:rsidP="00CC01E4">
      <w:pPr>
        <w:widowControl/>
        <w:numPr>
          <w:ilvl w:val="0"/>
          <w:numId w:val="2"/>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Scarcity of fund</w:t>
      </w:r>
    </w:p>
    <w:p w:rsidR="00CC01E4" w:rsidRPr="00646793" w:rsidRDefault="00CC01E4" w:rsidP="00CC01E4">
      <w:pPr>
        <w:widowControl/>
        <w:numPr>
          <w:ilvl w:val="0"/>
          <w:numId w:val="2"/>
        </w:numPr>
        <w:shd w:val="clear" w:color="auto" w:fill="FFFFFF"/>
        <w:autoSpaceDE/>
        <w:autoSpaceDN/>
        <w:spacing w:before="100" w:beforeAutospacing="1" w:after="100" w:afterAutospacing="1"/>
        <w:jc w:val="both"/>
        <w:rPr>
          <w:rFonts w:ascii="Arial" w:hAnsi="Arial" w:cs="Arial"/>
          <w:color w:val="333333"/>
          <w:sz w:val="16"/>
          <w:szCs w:val="16"/>
          <w:lang w:bidi="ar-SA"/>
        </w:rPr>
      </w:pPr>
      <w:r w:rsidRPr="00646793">
        <w:rPr>
          <w:rFonts w:ascii="Arial" w:hAnsi="Arial" w:cs="Arial"/>
          <w:color w:val="333333"/>
          <w:sz w:val="16"/>
          <w:szCs w:val="16"/>
          <w:lang w:bidi="ar-SA"/>
        </w:rPr>
        <w:t>Lack of adequate language tools and systems</w:t>
      </w:r>
    </w:p>
    <w:p w:rsidR="00D156AF" w:rsidRDefault="00D156AF"/>
    <w:sectPr w:rsidR="00D156AF" w:rsidSect="00D156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55BF2"/>
    <w:multiLevelType w:val="multilevel"/>
    <w:tmpl w:val="3ED6073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CDC0990"/>
    <w:multiLevelType w:val="multilevel"/>
    <w:tmpl w:val="17242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C01E4"/>
    <w:rsid w:val="00CC01E4"/>
    <w:rsid w:val="00D15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C01E4"/>
    <w:pPr>
      <w:widowControl w:val="0"/>
      <w:autoSpaceDE w:val="0"/>
      <w:autoSpaceDN w:val="0"/>
      <w:spacing w:after="0"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dc:creator>
  <cp:lastModifiedBy>Computer Lab</cp:lastModifiedBy>
  <cp:revision>1</cp:revision>
  <dcterms:created xsi:type="dcterms:W3CDTF">2021-12-27T08:17:00Z</dcterms:created>
  <dcterms:modified xsi:type="dcterms:W3CDTF">2021-12-27T08:18:00Z</dcterms:modified>
</cp:coreProperties>
</file>