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Economics-Allied Department</w:t>
      </w:r>
    </w:p>
    <w:p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Programme outcomes of Economics:</w:t>
      </w:r>
    </w:p>
    <w:p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>
        <w:rPr>
          <w:sz w:val="24"/>
          <w:szCs w:val="24"/>
        </w:rPr>
        <w:t>Identify the cultural,historical and political forces that shape the world and recognize on the role of the individual within communities to effect changes in the society.</w:t>
      </w: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Programme specific outcomes</w:t>
      </w:r>
    </w:p>
    <w:tbl>
      <w:tblPr>
        <w:tblStyle w:val="TableGrid"/>
        <w:name w:val="Table1"/>
        <w:tabOrder w:val="0"/>
        <w:jc w:val="center"/>
        <w:tblInd w:w="0" w:type="dxa"/>
        <w:tblW w:w="9360" w:type="dxa"/>
        <w:tblLook w:val="04A0" w:firstRow="1" w:lastRow="0" w:firstColumn="1" w:lastColumn="0" w:noHBand="0" w:noVBand="1"/>
      </w:tblPr>
      <w:tblGrid>
        <w:gridCol w:w="1413"/>
        <w:gridCol w:w="7947"/>
      </w:tblGrid>
      <w:tr>
        <w:trPr>
          <w:tblHeader w:val="0"/>
          <w:cantSplit w:val="0"/>
          <w:trHeight w:val="0" w:hRule="auto"/>
        </w:trPr>
        <w:tc>
          <w:tcPr>
            <w:tcW w:w="1413" w:type="dxa"/>
            <w:tmTcPr id="1583512580" protected="0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PSO’s</w:t>
            </w:r>
          </w:p>
        </w:tc>
        <w:tc>
          <w:tcPr>
            <w:tcW w:w="7947" w:type="dxa"/>
            <w:tmTcPr id="1583512580" protected="0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Upon completion,students of economics will be able to: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3" w:type="dxa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PSO-1</w:t>
            </w:r>
          </w:p>
        </w:tc>
        <w:tc>
          <w:tcPr>
            <w:tcW w:w="7947" w:type="dxa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economic concepts and planning in daily life.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3" w:type="dxa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PSO-2</w:t>
            </w:r>
          </w:p>
        </w:tc>
        <w:tc>
          <w:tcPr>
            <w:tcW w:w="7947" w:type="dxa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the consumer behaviour in buying and selling of goods and services and demand and supply unit.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3" w:type="dxa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PSO-3</w:t>
            </w:r>
          </w:p>
        </w:tc>
        <w:tc>
          <w:tcPr>
            <w:tcW w:w="7947" w:type="dxa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modern techniques of production and modern institution for entrepreneurial development.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3" w:type="dxa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PSO-4</w:t>
            </w:r>
          </w:p>
        </w:tc>
        <w:tc>
          <w:tcPr>
            <w:tcW w:w="7947" w:type="dxa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the mechanics involved in the economic development of the country.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3" w:type="dxa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PSO-5</w:t>
            </w:r>
          </w:p>
        </w:tc>
        <w:tc>
          <w:tcPr>
            <w:tcW w:w="7947" w:type="dxa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the macro economic indicators of Indian economy.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3" w:type="dxa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PSO-6</w:t>
            </w:r>
          </w:p>
        </w:tc>
        <w:tc>
          <w:tcPr>
            <w:tcW w:w="7947" w:type="dxa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factors of production.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3" w:type="dxa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PSO-7</w:t>
            </w:r>
          </w:p>
        </w:tc>
        <w:tc>
          <w:tcPr>
            <w:tcW w:w="7947" w:type="dxa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competitive examinations 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3" w:type="dxa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PSO-8</w:t>
            </w:r>
          </w:p>
        </w:tc>
        <w:tc>
          <w:tcPr>
            <w:tcW w:w="7947" w:type="dxa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use of statistics in economics.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3" w:type="dxa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PSO-9</w:t>
            </w:r>
          </w:p>
        </w:tc>
        <w:tc>
          <w:tcPr>
            <w:tcW w:w="7947" w:type="dxa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Understand the theories of political science.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3" w:type="dxa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PSO-10</w:t>
            </w:r>
          </w:p>
        </w:tc>
        <w:tc>
          <w:tcPr>
            <w:tcW w:w="7947" w:type="dxa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forms of Government.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3" w:type="dxa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PSO-11</w:t>
            </w:r>
          </w:p>
        </w:tc>
        <w:tc>
          <w:tcPr>
            <w:tcW w:w="7947" w:type="dxa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Understand the Features of Modern constitution. </w:t>
            </w:r>
          </w:p>
        </w:tc>
      </w:tr>
    </w:tbl>
    <w:p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Semester-</w:t>
      </w:r>
      <w:r>
        <w:rPr>
          <w:rFonts w:eastAsia="Times New Roman"/>
          <w:b/>
          <w:bCs/>
          <w:sz w:val="24"/>
          <w:szCs w:val="24"/>
        </w:rPr>
        <w:t>Ⅰ</w:t>
      </w:r>
    </w:p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Theory of Political science(Allied)</w:t>
      </w:r>
    </w:p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Subject Code : SAHI11</w:t>
      </w:r>
    </w:p>
    <w:tbl>
      <w:tblPr>
        <w:tblStyle w:val="TableGrid"/>
        <w:name w:val="Table2"/>
        <w:tabOrder w:val="0"/>
        <w:jc w:val="center"/>
        <w:tblInd w:w="0" w:type="dxa"/>
        <w:tblW w:w="9359" w:type="dxa"/>
        <w:tblLook w:val="04A0" w:firstRow="1" w:lastRow="0" w:firstColumn="1" w:lastColumn="0" w:noHBand="0" w:noVBand="1"/>
      </w:tblPr>
      <w:tblGrid>
        <w:gridCol w:w="917"/>
        <w:gridCol w:w="6065"/>
        <w:gridCol w:w="1282"/>
        <w:gridCol w:w="1095"/>
      </w:tblGrid>
      <w:tr>
        <w:trPr>
          <w:tblHeader w:val="0"/>
          <w:cantSplit w:val="0"/>
          <w:trHeight w:val="0" w:hRule="auto"/>
        </w:trPr>
        <w:tc>
          <w:tcPr>
            <w:tcW w:w="490" w:type="pct"/>
            <w:tmTcPr id="1583512580" protected="0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3240" w:type="pct"/>
            <w:tmTcPr id="1583512580" protected="0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Upon completion of this course the students will be able to:</w:t>
            </w:r>
          </w:p>
        </w:tc>
        <w:tc>
          <w:tcPr>
            <w:tcW w:w="685" w:type="pct"/>
            <w:tmTcPr id="1583512580" protected="0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PSO adressed</w:t>
            </w:r>
          </w:p>
        </w:tc>
        <w:tc>
          <w:tcPr>
            <w:tcW w:w="585" w:type="pct"/>
            <w:tmTcPr id="1583512580" protected="0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CO-1</w:t>
            </w:r>
          </w:p>
        </w:tc>
        <w:tc>
          <w:tcPr>
            <w:tcW w:w="324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relationship between government and society .</w:t>
            </w:r>
          </w:p>
        </w:tc>
        <w:tc>
          <w:tcPr>
            <w:tcW w:w="68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PSO-9</w:t>
            </w:r>
          </w:p>
        </w:tc>
        <w:tc>
          <w:tcPr>
            <w:tcW w:w="58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CO-2</w:t>
            </w:r>
          </w:p>
        </w:tc>
        <w:tc>
          <w:tcPr>
            <w:tcW w:w="324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meaning of citizenship and fundamental rights.</w:t>
            </w:r>
          </w:p>
        </w:tc>
        <w:tc>
          <w:tcPr>
            <w:tcW w:w="68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PSO-9</w:t>
            </w:r>
          </w:p>
        </w:tc>
        <w:tc>
          <w:tcPr>
            <w:tcW w:w="58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CO-3</w:t>
            </w:r>
          </w:p>
        </w:tc>
        <w:tc>
          <w:tcPr>
            <w:tcW w:w="324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the forms of Government  .</w:t>
            </w:r>
          </w:p>
        </w:tc>
        <w:tc>
          <w:tcPr>
            <w:tcW w:w="68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PSO-10</w:t>
            </w:r>
          </w:p>
        </w:tc>
        <w:tc>
          <w:tcPr>
            <w:tcW w:w="58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CO-4</w:t>
            </w:r>
          </w:p>
        </w:tc>
        <w:tc>
          <w:tcPr>
            <w:tcW w:w="324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rule of law and administrative law.</w:t>
            </w:r>
          </w:p>
        </w:tc>
        <w:tc>
          <w:tcPr>
            <w:tcW w:w="68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PSO-9</w:t>
            </w:r>
          </w:p>
        </w:tc>
        <w:tc>
          <w:tcPr>
            <w:tcW w:w="58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9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CO-5</w:t>
            </w:r>
          </w:p>
        </w:tc>
        <w:tc>
          <w:tcPr>
            <w:tcW w:w="324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political parties.</w:t>
            </w:r>
          </w:p>
        </w:tc>
        <w:tc>
          <w:tcPr>
            <w:tcW w:w="68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PSO-9</w:t>
            </w:r>
          </w:p>
        </w:tc>
        <w:tc>
          <w:tcPr>
            <w:tcW w:w="58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</w:tbl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Semester-Ⅱ</w:t>
      </w:r>
    </w:p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Modern Constitution</w:t>
      </w:r>
    </w:p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Subject Code : SAHI21</w:t>
      </w:r>
    </w:p>
    <w:tbl>
      <w:tblPr>
        <w:tblStyle w:val="TableGrid"/>
        <w:name w:val="Table3"/>
        <w:tabOrder w:val="0"/>
        <w:jc w:val="center"/>
        <w:tblInd w:w="0" w:type="dxa"/>
        <w:tblW w:w="9361" w:type="dxa"/>
        <w:tblLook w:val="04A0" w:firstRow="1" w:lastRow="0" w:firstColumn="1" w:lastColumn="0" w:noHBand="0" w:noVBand="1"/>
      </w:tblPr>
      <w:tblGrid>
        <w:gridCol w:w="899"/>
        <w:gridCol w:w="6103"/>
        <w:gridCol w:w="1217"/>
        <w:gridCol w:w="1142"/>
      </w:tblGrid>
      <w:tr>
        <w:trPr>
          <w:tblHeader w:val="0"/>
          <w:cantSplit w:val="0"/>
          <w:trHeight w:val="0" w:hRule="auto"/>
        </w:trPr>
        <w:tc>
          <w:tcPr>
            <w:tcW w:w="480" w:type="pct"/>
            <w:tmTcPr id="1583512580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326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512580" protected="0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Upon completion of this course the students will be able to:</w:t>
            </w:r>
          </w:p>
        </w:tc>
        <w:tc>
          <w:tcPr>
            <w:tcW w:w="65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512580" protected="0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PSO</w:t>
            </w:r>
          </w:p>
        </w:tc>
        <w:tc>
          <w:tcPr>
            <w:tcW w:w="61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512580" protected="0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0" w:type="pct"/>
            <w:tmTcPr id="158351258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CO-1</w:t>
            </w:r>
          </w:p>
        </w:tc>
        <w:tc>
          <w:tcPr>
            <w:tcW w:w="326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 the constitution of England.</w:t>
            </w:r>
          </w:p>
        </w:tc>
        <w:tc>
          <w:tcPr>
            <w:tcW w:w="65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PSO-11</w:t>
            </w:r>
          </w:p>
        </w:tc>
        <w:tc>
          <w:tcPr>
            <w:tcW w:w="61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0" w:type="pct"/>
            <w:tmTcPr id="158351258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CO-2</w:t>
            </w:r>
          </w:p>
        </w:tc>
        <w:tc>
          <w:tcPr>
            <w:tcW w:w="326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process of law making.</w:t>
            </w:r>
          </w:p>
        </w:tc>
        <w:tc>
          <w:tcPr>
            <w:tcW w:w="65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PSO-11</w:t>
            </w:r>
          </w:p>
        </w:tc>
        <w:tc>
          <w:tcPr>
            <w:tcW w:w="61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0" w:type="pct"/>
            <w:tmTcPr id="158351258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CO-3</w:t>
            </w:r>
          </w:p>
        </w:tc>
        <w:tc>
          <w:tcPr>
            <w:tcW w:w="326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features of the constitution U.S.A .</w:t>
            </w:r>
          </w:p>
        </w:tc>
        <w:tc>
          <w:tcPr>
            <w:tcW w:w="65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PSO-11</w:t>
            </w:r>
          </w:p>
        </w:tc>
        <w:tc>
          <w:tcPr>
            <w:tcW w:w="61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0" w:type="pct"/>
            <w:tmTcPr id="158351258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CO-4</w:t>
            </w:r>
          </w:p>
        </w:tc>
        <w:tc>
          <w:tcPr>
            <w:tcW w:w="326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constitution of Switzerland.</w:t>
            </w:r>
          </w:p>
        </w:tc>
        <w:tc>
          <w:tcPr>
            <w:tcW w:w="65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PSO-11</w:t>
            </w:r>
          </w:p>
        </w:tc>
        <w:tc>
          <w:tcPr>
            <w:tcW w:w="610" w:type="pc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</w:tbl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Semester-Ⅲ</w:t>
      </w:r>
    </w:p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Entrepreneurial Development-Ⅰ</w:t>
      </w:r>
    </w:p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Subject code : SAEC31</w:t>
      </w:r>
    </w:p>
    <w:tbl>
      <w:tblPr>
        <w:tblStyle w:val="TableGrid"/>
        <w:name w:val="Table4"/>
        <w:tabOrder w:val="0"/>
        <w:jc w:val="center"/>
        <w:tblInd w:w="0" w:type="dxa"/>
        <w:tblW w:w="9361" w:type="dxa"/>
        <w:tblLook w:val="04A0" w:firstRow="1" w:lastRow="0" w:firstColumn="1" w:lastColumn="0" w:noHBand="0" w:noVBand="1"/>
      </w:tblPr>
      <w:tblGrid>
        <w:gridCol w:w="899"/>
        <w:gridCol w:w="6140"/>
        <w:gridCol w:w="1133"/>
        <w:gridCol w:w="1189"/>
      </w:tblGrid>
      <w:tr>
        <w:trPr>
          <w:tblHeader w:val="0"/>
          <w:cantSplit w:val="0"/>
          <w:trHeight w:val="0" w:hRule="auto"/>
        </w:trPr>
        <w:tc>
          <w:tcPr>
            <w:tcW w:w="480" w:type="pct"/>
            <w:tmTcPr id="1583512580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3280" w:type="pct"/>
            <w:tmTcPr id="1583512580" protected="0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Upon completion of this course the students will be able to:</w:t>
            </w:r>
          </w:p>
        </w:tc>
        <w:tc>
          <w:tcPr>
            <w:tcW w:w="605" w:type="pct"/>
            <w:tmTcPr id="1583512580" protected="0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PSO</w:t>
            </w:r>
          </w:p>
        </w:tc>
        <w:tc>
          <w:tcPr>
            <w:tcW w:w="635" w:type="pct"/>
            <w:tmTcPr id="1583512580" protected="0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CO-1</w:t>
            </w:r>
          </w:p>
        </w:tc>
        <w:tc>
          <w:tcPr>
            <w:tcW w:w="328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 the meaning of Entrepreneurs.</w:t>
            </w:r>
          </w:p>
        </w:tc>
        <w:tc>
          <w:tcPr>
            <w:tcW w:w="60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PSO-3</w:t>
            </w:r>
          </w:p>
        </w:tc>
        <w:tc>
          <w:tcPr>
            <w:tcW w:w="63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CO-2</w:t>
            </w:r>
          </w:p>
        </w:tc>
        <w:tc>
          <w:tcPr>
            <w:tcW w:w="328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successful qualities and characteristics of Entrepreneurs.</w:t>
            </w:r>
          </w:p>
        </w:tc>
        <w:tc>
          <w:tcPr>
            <w:tcW w:w="60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PSO-3</w:t>
            </w:r>
          </w:p>
        </w:tc>
        <w:tc>
          <w:tcPr>
            <w:tcW w:w="63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CO-3</w:t>
            </w:r>
          </w:p>
        </w:tc>
        <w:tc>
          <w:tcPr>
            <w:tcW w:w="328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concept of the women Entrepreneurs.</w:t>
            </w:r>
          </w:p>
        </w:tc>
        <w:tc>
          <w:tcPr>
            <w:tcW w:w="60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PSO-3</w:t>
            </w:r>
          </w:p>
        </w:tc>
        <w:tc>
          <w:tcPr>
            <w:tcW w:w="63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CO-4</w:t>
            </w:r>
          </w:p>
        </w:tc>
        <w:tc>
          <w:tcPr>
            <w:tcW w:w="328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the role of Entrepreneurs in economic development.</w:t>
            </w:r>
          </w:p>
        </w:tc>
        <w:tc>
          <w:tcPr>
            <w:tcW w:w="60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PSO-3</w:t>
            </w:r>
          </w:p>
        </w:tc>
        <w:tc>
          <w:tcPr>
            <w:tcW w:w="63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</w:tbl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Semester-Ⅳ</w:t>
      </w:r>
    </w:p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Entrepreneurial Development-Ⅱ</w:t>
      </w:r>
    </w:p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Subject Code : SAEC41</w:t>
      </w:r>
    </w:p>
    <w:tbl>
      <w:tblPr>
        <w:tblStyle w:val="TableGrid"/>
        <w:name w:val="Table5"/>
        <w:tabOrder w:val="0"/>
        <w:jc w:val="center"/>
        <w:tblInd w:w="0" w:type="dxa"/>
        <w:tblW w:w="9360" w:type="dxa"/>
        <w:tblLook w:val="04A0" w:firstRow="1" w:lastRow="0" w:firstColumn="1" w:lastColumn="0" w:noHBand="0" w:noVBand="1"/>
      </w:tblPr>
      <w:tblGrid>
        <w:gridCol w:w="870"/>
        <w:gridCol w:w="6131"/>
        <w:gridCol w:w="1161"/>
        <w:gridCol w:w="1198"/>
      </w:tblGrid>
      <w:tr>
        <w:trPr>
          <w:tblHeader w:val="0"/>
          <w:cantSplit w:val="0"/>
          <w:trHeight w:val="0" w:hRule="auto"/>
        </w:trPr>
        <w:tc>
          <w:tcPr>
            <w:tcW w:w="465" w:type="pct"/>
            <w:tmTcPr id="1583512580" protected="0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3275" w:type="pct"/>
            <w:tmTcPr id="1583512580" protected="0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Upon completion of this course the students will be able to:</w:t>
            </w:r>
          </w:p>
        </w:tc>
        <w:tc>
          <w:tcPr>
            <w:tcW w:w="620" w:type="pct"/>
            <w:tmTcPr id="1583512580" protected="0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PSO</w:t>
            </w:r>
          </w:p>
        </w:tc>
        <w:tc>
          <w:tcPr>
            <w:tcW w:w="640" w:type="pct"/>
            <w:tmTcPr id="1583512580" protected="0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CO-1</w:t>
            </w:r>
          </w:p>
        </w:tc>
        <w:tc>
          <w:tcPr>
            <w:tcW w:w="327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better understanding about the attitudes of Entrepreneurship. </w:t>
            </w:r>
          </w:p>
        </w:tc>
        <w:tc>
          <w:tcPr>
            <w:tcW w:w="62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PSO-3</w:t>
            </w:r>
          </w:p>
        </w:tc>
        <w:tc>
          <w:tcPr>
            <w:tcW w:w="64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CO-2</w:t>
            </w:r>
          </w:p>
        </w:tc>
        <w:tc>
          <w:tcPr>
            <w:tcW w:w="327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Summarise the types of Enterprises </w:t>
            </w:r>
          </w:p>
        </w:tc>
        <w:tc>
          <w:tcPr>
            <w:tcW w:w="62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PSO-3</w:t>
            </w:r>
          </w:p>
        </w:tc>
        <w:tc>
          <w:tcPr>
            <w:tcW w:w="64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CO-3</w:t>
            </w:r>
          </w:p>
        </w:tc>
        <w:tc>
          <w:tcPr>
            <w:tcW w:w="327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Discuss about the Non-governmental Financial institution.</w:t>
            </w:r>
          </w:p>
        </w:tc>
        <w:tc>
          <w:tcPr>
            <w:tcW w:w="62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PSO-3</w:t>
            </w:r>
          </w:p>
        </w:tc>
        <w:tc>
          <w:tcPr>
            <w:tcW w:w="64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6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CO-4</w:t>
            </w:r>
          </w:p>
        </w:tc>
        <w:tc>
          <w:tcPr>
            <w:tcW w:w="327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state level financial corporations and other allied schemes of Tamil Nadu Government</w:t>
            </w:r>
          </w:p>
        </w:tc>
        <w:tc>
          <w:tcPr>
            <w:tcW w:w="62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PSO-3</w:t>
            </w:r>
          </w:p>
        </w:tc>
        <w:tc>
          <w:tcPr>
            <w:tcW w:w="64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</w:tbl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Semester-Ⅲ</w:t>
      </w:r>
    </w:p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Non-Major Elective for 2</w:t>
      </w:r>
      <w:r>
        <w:rPr>
          <w:rFonts w:eastAsia="Times New Roman"/>
          <w:b/>
          <w:bCs/>
          <w:sz w:val="24"/>
          <w:szCs w:val="24"/>
          <w:vertAlign w:val="superscript"/>
        </w:rPr>
        <w:t>nd</w:t>
      </w:r>
      <w:r>
        <w:rPr>
          <w:rFonts w:eastAsia="Times New Roman"/>
          <w:b/>
          <w:bCs/>
          <w:sz w:val="24"/>
          <w:szCs w:val="24"/>
        </w:rPr>
        <w:t xml:space="preserve"> year Students</w:t>
      </w:r>
    </w:p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Economics for Competitive examination-Ⅰ</w:t>
      </w:r>
    </w:p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Subject Code : SNEC3A</w:t>
      </w:r>
    </w:p>
    <w:tbl>
      <w:tblPr>
        <w:tblStyle w:val="TableGrid"/>
        <w:name w:val="Table6"/>
        <w:tabOrder w:val="0"/>
        <w:jc w:val="center"/>
        <w:tblInd w:w="0" w:type="dxa"/>
        <w:tblW w:w="9360" w:type="dxa"/>
        <w:tblLook w:val="04A0" w:firstRow="1" w:lastRow="0" w:firstColumn="1" w:lastColumn="0" w:noHBand="0" w:noVBand="1"/>
      </w:tblPr>
      <w:tblGrid>
        <w:gridCol w:w="842"/>
        <w:gridCol w:w="6178"/>
        <w:gridCol w:w="1123"/>
        <w:gridCol w:w="1217"/>
      </w:tblGrid>
      <w:tr>
        <w:trPr>
          <w:tblHeader w:val="0"/>
          <w:cantSplit w:val="0"/>
          <w:trHeight w:val="0" w:hRule="auto"/>
        </w:trPr>
        <w:tc>
          <w:tcPr>
            <w:tcW w:w="450" w:type="pct"/>
            <w:tmTcPr id="1583512580" protected="0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3300" w:type="pct"/>
            <w:tmTcPr id="1583512580" protected="0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Upon completion of this course the students will be able to:</w:t>
            </w:r>
          </w:p>
        </w:tc>
        <w:tc>
          <w:tcPr>
            <w:tcW w:w="600" w:type="pct"/>
            <w:tmTcPr id="1583512580" protected="0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PSO</w:t>
            </w:r>
          </w:p>
        </w:tc>
        <w:tc>
          <w:tcPr>
            <w:tcW w:w="650" w:type="pct"/>
            <w:tmTcPr id="1583512580" protected="0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5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CO-1</w:t>
            </w:r>
          </w:p>
        </w:tc>
        <w:tc>
          <w:tcPr>
            <w:tcW w:w="330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basic concepts and definition of economics.</w:t>
            </w:r>
          </w:p>
        </w:tc>
        <w:tc>
          <w:tcPr>
            <w:tcW w:w="60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PSO-1</w:t>
            </w:r>
          </w:p>
        </w:tc>
        <w:tc>
          <w:tcPr>
            <w:tcW w:w="65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5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CO-2</w:t>
            </w:r>
          </w:p>
        </w:tc>
        <w:tc>
          <w:tcPr>
            <w:tcW w:w="330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the economic Functions inducing demand,supply and human wants. </w:t>
            </w:r>
          </w:p>
        </w:tc>
        <w:tc>
          <w:tcPr>
            <w:tcW w:w="60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PSO-2</w:t>
            </w:r>
          </w:p>
        </w:tc>
        <w:tc>
          <w:tcPr>
            <w:tcW w:w="65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5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CO-3</w:t>
            </w:r>
          </w:p>
        </w:tc>
        <w:tc>
          <w:tcPr>
            <w:tcW w:w="330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Differentiate production functions.</w:t>
            </w:r>
          </w:p>
        </w:tc>
        <w:tc>
          <w:tcPr>
            <w:tcW w:w="60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PSO-2</w:t>
            </w:r>
          </w:p>
        </w:tc>
        <w:tc>
          <w:tcPr>
            <w:tcW w:w="65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5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CO-4</w:t>
            </w:r>
          </w:p>
        </w:tc>
        <w:tc>
          <w:tcPr>
            <w:tcW w:w="330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factors of production.</w:t>
            </w:r>
          </w:p>
        </w:tc>
        <w:tc>
          <w:tcPr>
            <w:tcW w:w="60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PSO-6</w:t>
            </w:r>
          </w:p>
        </w:tc>
        <w:tc>
          <w:tcPr>
            <w:tcW w:w="65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</w:tr>
    </w:tbl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Semester-Ⅳ</w:t>
      </w:r>
    </w:p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Non-Major Elective</w:t>
      </w:r>
    </w:p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Economics for Competitive examination-Ⅱ</w:t>
      </w:r>
    </w:p>
    <w:p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Subject Code : SNEC4A</w:t>
      </w:r>
    </w:p>
    <w:tbl>
      <w:tblPr>
        <w:tblStyle w:val="TableGrid"/>
        <w:name w:val="Table7"/>
        <w:tabOrder w:val="0"/>
        <w:jc w:val="center"/>
        <w:tblInd w:w="0" w:type="dxa"/>
        <w:tblW w:w="9361" w:type="dxa"/>
        <w:tblLook w:val="04A0" w:firstRow="1" w:lastRow="0" w:firstColumn="1" w:lastColumn="0" w:noHBand="0" w:noVBand="1"/>
      </w:tblPr>
      <w:tblGrid>
        <w:gridCol w:w="824"/>
        <w:gridCol w:w="6150"/>
        <w:gridCol w:w="1217"/>
        <w:gridCol w:w="1170"/>
      </w:tblGrid>
      <w:tr>
        <w:trPr>
          <w:tblHeader w:val="0"/>
          <w:cantSplit w:val="0"/>
          <w:trHeight w:val="0" w:hRule="auto"/>
        </w:trPr>
        <w:tc>
          <w:tcPr>
            <w:tcW w:w="440" w:type="pct"/>
            <w:tmTcPr id="1583512580" protected="0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3285" w:type="pct"/>
            <w:tmTcPr id="1583512580" protected="0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Upon completion of this course the students will be able to:</w:t>
            </w:r>
          </w:p>
        </w:tc>
        <w:tc>
          <w:tcPr>
            <w:tcW w:w="650" w:type="pct"/>
            <w:tmTcPr id="1583512580" protected="0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PSO</w:t>
            </w:r>
          </w:p>
        </w:tc>
        <w:tc>
          <w:tcPr>
            <w:tcW w:w="625" w:type="pct"/>
            <w:tmTcPr id="1583512580" protected="0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4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CO-1</w:t>
            </w:r>
          </w:p>
        </w:tc>
        <w:tc>
          <w:tcPr>
            <w:tcW w:w="328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meaning of micro and macro Economics.</w:t>
            </w:r>
          </w:p>
        </w:tc>
        <w:tc>
          <w:tcPr>
            <w:tcW w:w="65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PSO-1</w:t>
            </w:r>
          </w:p>
        </w:tc>
        <w:tc>
          <w:tcPr>
            <w:tcW w:w="62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4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CO-2</w:t>
            </w:r>
          </w:p>
        </w:tc>
        <w:tc>
          <w:tcPr>
            <w:tcW w:w="328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the meaning of Economics development. </w:t>
            </w:r>
          </w:p>
        </w:tc>
        <w:tc>
          <w:tcPr>
            <w:tcW w:w="65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PSO-4</w:t>
            </w:r>
          </w:p>
        </w:tc>
        <w:tc>
          <w:tcPr>
            <w:tcW w:w="62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4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CO-3</w:t>
            </w:r>
          </w:p>
        </w:tc>
        <w:tc>
          <w:tcPr>
            <w:tcW w:w="328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Examine the causes of balanced regional development.</w:t>
            </w:r>
          </w:p>
        </w:tc>
        <w:tc>
          <w:tcPr>
            <w:tcW w:w="65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PSO-5</w:t>
            </w:r>
          </w:p>
        </w:tc>
        <w:tc>
          <w:tcPr>
            <w:tcW w:w="62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4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CO-4</w:t>
            </w:r>
          </w:p>
        </w:tc>
        <w:tc>
          <w:tcPr>
            <w:tcW w:w="328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Better understanding of logical and analytical reasoning. </w:t>
            </w:r>
          </w:p>
        </w:tc>
        <w:tc>
          <w:tcPr>
            <w:tcW w:w="65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PSO-7</w:t>
            </w:r>
          </w:p>
        </w:tc>
        <w:tc>
          <w:tcPr>
            <w:tcW w:w="62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4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CO-5</w:t>
            </w:r>
          </w:p>
        </w:tc>
        <w:tc>
          <w:tcPr>
            <w:tcW w:w="328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the uses of statistical techniques in economics.</w:t>
            </w:r>
          </w:p>
        </w:tc>
        <w:tc>
          <w:tcPr>
            <w:tcW w:w="650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PSO-7</w:t>
            </w:r>
          </w:p>
        </w:tc>
        <w:tc>
          <w:tcPr>
            <w:tcW w:w="625" w:type="pct"/>
            <w:tmTcPr id="1583512580" protected="0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</w:tr>
    </w:tbl>
    <w:p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Course Instructor : </w:t>
      </w:r>
      <w:r>
        <w:rPr>
          <w:rFonts w:eastAsia="Times New Roman"/>
          <w:sz w:val="24"/>
          <w:szCs w:val="24"/>
        </w:rPr>
        <w:t xml:space="preserve">Dr.J.Prasannakumari </w:t>
      </w:r>
      <w:r>
        <w:rPr>
          <w:rFonts w:eastAsia="Times New Roman"/>
          <w:b/>
          <w:bCs/>
          <w:sz w:val="24"/>
          <w:szCs w:val="24"/>
        </w:rPr>
        <w:t xml:space="preserve"> (Economics Department -Allied)   </w:t>
      </w:r>
      <w:r>
        <w:rPr>
          <w:rFonts w:eastAsia="Times New Roman"/>
          <w:sz w:val="24"/>
          <w:szCs w:val="24"/>
        </w:rPr>
        <w:t xml:space="preserve">                                            </w:t>
      </w:r>
    </w:p>
    <w:p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2"/>
    <w:tmLastPosSelect w:val="0"/>
    <w:tmLastPosFrameIdx w:val="0"/>
    <w:tmLastPosCaret>
      <w:tmLastPosPgfIdx w:val="39"/>
      <w:tmLastPosIdx w:val="39"/>
    </w:tmLastPosCaret>
    <w:tmLastPosAnchor>
      <w:tmLastPosPgfIdx w:val="0"/>
      <w:tmLastPosIdx w:val="0"/>
    </w:tmLastPosAnchor>
    <w:tmLastPosTblRect w:left="0" w:top="0" w:right="0" w:bottom="0"/>
  </w:tmLastPos>
  <w:tmAppRevision w:date="1583512580" w:val="974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2020-03-06T08:36:53Z</dcterms:created>
  <dcterms:modified xsi:type="dcterms:W3CDTF">2020-03-06T16:36:20Z</dcterms:modified>
</cp:coreProperties>
</file>